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26" w:rsidRDefault="00146126" w:rsidP="00146126">
      <w:pPr>
        <w:spacing w:after="0" w:line="240" w:lineRule="auto"/>
        <w:rPr>
          <w:rFonts w:ascii="Arial" w:hAnsi="Arial" w:cs="Arial"/>
          <w:b/>
          <w:bCs/>
          <w:color w:val="4F81BD"/>
        </w:rPr>
      </w:pPr>
      <w:r>
        <w:rPr>
          <w:rFonts w:ascii="Arial" w:hAnsi="Arial" w:cs="Arial"/>
          <w:b/>
          <w:bCs/>
          <w:color w:val="4F81BD"/>
        </w:rPr>
        <w:t xml:space="preserve">August </w:t>
      </w:r>
      <w:r>
        <w:rPr>
          <w:rFonts w:ascii="Arial" w:hAnsi="Arial" w:cs="Arial"/>
          <w:b/>
          <w:bCs/>
          <w:color w:val="1F497D"/>
        </w:rPr>
        <w:t>31</w:t>
      </w:r>
      <w:r>
        <w:rPr>
          <w:rFonts w:ascii="Arial" w:hAnsi="Arial" w:cs="Arial"/>
          <w:b/>
          <w:bCs/>
          <w:color w:val="4F81BD"/>
        </w:rPr>
        <w:t>, 2017</w:t>
      </w:r>
    </w:p>
    <w:p w:rsidR="00146126" w:rsidRDefault="00146126" w:rsidP="00146126">
      <w:pPr>
        <w:spacing w:after="0" w:line="240" w:lineRule="auto"/>
        <w:rPr>
          <w:rFonts w:ascii="Arial" w:hAnsi="Arial" w:cs="Arial"/>
        </w:rPr>
      </w:pPr>
      <w:r>
        <w:rPr>
          <w:rFonts w:ascii="Arial" w:hAnsi="Arial" w:cs="Arial"/>
          <w:color w:val="CFCFCF"/>
          <w:sz w:val="20"/>
          <w:szCs w:val="20"/>
        </w:rPr>
        <w:t> </w:t>
      </w:r>
      <w:bookmarkStart w:id="0" w:name="_GoBack"/>
      <w:bookmarkEnd w:id="0"/>
    </w:p>
    <w:p w:rsidR="00146126" w:rsidRDefault="00146126" w:rsidP="00146126">
      <w:pPr>
        <w:spacing w:after="0" w:line="240" w:lineRule="auto"/>
        <w:rPr>
          <w:rFonts w:ascii="Arial" w:hAnsi="Arial" w:cs="Arial"/>
        </w:rPr>
      </w:pPr>
      <w:r>
        <w:rPr>
          <w:rFonts w:ascii="Arial" w:hAnsi="Arial" w:cs="Arial"/>
          <w:color w:val="7F7F7F"/>
          <w:sz w:val="32"/>
          <w:szCs w:val="32"/>
        </w:rPr>
        <w:t>ANSI Congressional Standards Update</w:t>
      </w:r>
    </w:p>
    <w:p w:rsidR="00146126" w:rsidRDefault="00146126" w:rsidP="00146126">
      <w:pPr>
        <w:spacing w:after="0" w:line="240" w:lineRule="auto"/>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4" w:history="1">
        <w:r>
          <w:rPr>
            <w:rStyle w:val="Hyperlink"/>
            <w:rFonts w:ascii="Arial" w:hAnsi="Arial" w:cs="Arial"/>
            <w:b/>
            <w:bCs/>
            <w:color w:val="0075BE"/>
            <w:sz w:val="20"/>
            <w:szCs w:val="20"/>
          </w:rPr>
          <w:t>ANSI Online &gt;&gt;&gt;</w:t>
        </w:r>
      </w:hyperlink>
    </w:p>
    <w:p w:rsidR="00146126" w:rsidRDefault="00146126" w:rsidP="00146126">
      <w:pPr>
        <w:spacing w:after="0" w:line="240" w:lineRule="auto"/>
        <w:rPr>
          <w:color w:val="1F497D"/>
        </w:rPr>
      </w:pP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146126" w:rsidRDefault="00146126" w:rsidP="00146126">
      <w:pPr>
        <w:spacing w:after="0" w:line="240" w:lineRule="auto"/>
      </w:pPr>
      <w:r>
        <w:rPr>
          <w:rFonts w:ascii="Arial" w:hAnsi="Arial" w:cs="Arial"/>
          <w:color w:val="7F7F7F"/>
          <w:sz w:val="28"/>
          <w:szCs w:val="28"/>
        </w:rPr>
        <w:t>HEADLINES</w:t>
      </w:r>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Get caught up on the latest news from ANSI… </w:t>
      </w:r>
    </w:p>
    <w:p w:rsidR="00146126" w:rsidRDefault="00146126" w:rsidP="00146126">
      <w:pPr>
        <w:spacing w:after="5" w:line="240" w:lineRule="auto"/>
        <w:rPr>
          <w:rFonts w:ascii="Arial" w:hAnsi="Arial" w:cs="Arial"/>
          <w:color w:val="2D2E30"/>
          <w:sz w:val="20"/>
          <w:szCs w:val="20"/>
        </w:rPr>
      </w:pPr>
    </w:p>
    <w:p w:rsidR="00146126" w:rsidRDefault="00146126" w:rsidP="00146126">
      <w:pPr>
        <w:spacing w:after="5" w:line="240" w:lineRule="auto"/>
        <w:ind w:left="10" w:hanging="10"/>
        <w:rPr>
          <w:color w:val="0075BE"/>
          <w:u w:val="single"/>
        </w:rPr>
      </w:pPr>
      <w:hyperlink r:id="rId5" w:history="1">
        <w:r>
          <w:rPr>
            <w:rStyle w:val="Hyperlink"/>
            <w:rFonts w:ascii="Arial" w:hAnsi="Arial" w:cs="Arial"/>
            <w:color w:val="0075BE"/>
            <w:sz w:val="20"/>
            <w:szCs w:val="20"/>
          </w:rPr>
          <w:t xml:space="preserve">ANSI Launches Unmanned Aircraft Systems Standardization Collaborative </w:t>
        </w:r>
      </w:hyperlink>
    </w:p>
    <w:p w:rsidR="00146126" w:rsidRDefault="00146126" w:rsidP="00146126">
      <w:pPr>
        <w:spacing w:after="5" w:line="240" w:lineRule="auto"/>
        <w:ind w:left="10" w:hanging="10"/>
        <w:rPr>
          <w:rFonts w:ascii="Arial" w:hAnsi="Arial" w:cs="Arial"/>
          <w:color w:val="2D2E30"/>
          <w:sz w:val="20"/>
          <w:szCs w:val="20"/>
        </w:rPr>
      </w:pPr>
      <w:r>
        <w:rPr>
          <w:rFonts w:ascii="Arial" w:hAnsi="Arial" w:cs="Arial"/>
          <w:color w:val="2D2E30"/>
          <w:sz w:val="20"/>
          <w:szCs w:val="20"/>
        </w:rPr>
        <w:t>ANSI announced the launch of its Unmanned Aircraft Systems Standardization Collaborative (UASSC) with a kick-off meeting scheduled for September 28th in Washington, DC. UASSC’s mission will be to coordinate and accelerate the development of the standards and conformity assessment programs needed to facilitate the safe, mass integration of unmanned aircraft systems (UAS) – commonly known as drones – into the national airspace system (NAS) of the United States.</w:t>
      </w:r>
    </w:p>
    <w:p w:rsidR="00146126" w:rsidRDefault="00146126" w:rsidP="00146126">
      <w:pPr>
        <w:spacing w:after="5" w:line="240" w:lineRule="auto"/>
        <w:ind w:left="10" w:hanging="10"/>
        <w:rPr>
          <w:rFonts w:ascii="Arial" w:hAnsi="Arial" w:cs="Arial"/>
          <w:color w:val="000000"/>
          <w:sz w:val="20"/>
          <w:szCs w:val="20"/>
          <w:lang w:eastAsia="ar-SA"/>
        </w:rPr>
      </w:pPr>
    </w:p>
    <w:p w:rsidR="00146126" w:rsidRDefault="00146126" w:rsidP="00146126">
      <w:pPr>
        <w:spacing w:after="5" w:line="240" w:lineRule="auto"/>
        <w:ind w:left="10" w:hanging="10"/>
        <w:rPr>
          <w:color w:val="0075BE"/>
          <w:u w:val="single"/>
        </w:rPr>
      </w:pPr>
      <w:hyperlink r:id="rId6" w:history="1">
        <w:r>
          <w:rPr>
            <w:rStyle w:val="Hyperlink"/>
            <w:rFonts w:ascii="Arial" w:hAnsi="Arial" w:cs="Arial"/>
            <w:color w:val="0075BE"/>
            <w:sz w:val="20"/>
            <w:szCs w:val="20"/>
          </w:rPr>
          <w:t>ANSI Opens Registration for World Standards Week 2017</w:t>
        </w:r>
      </w:hyperlink>
    </w:p>
    <w:p w:rsidR="00146126" w:rsidRDefault="00146126" w:rsidP="00146126">
      <w:pPr>
        <w:spacing w:after="5" w:line="240" w:lineRule="auto"/>
        <w:ind w:left="10" w:hanging="10"/>
        <w:rPr>
          <w:rFonts w:ascii="Arial" w:hAnsi="Arial" w:cs="Arial"/>
          <w:color w:val="000000"/>
          <w:sz w:val="20"/>
          <w:szCs w:val="20"/>
          <w:lang w:eastAsia="ar-SA"/>
        </w:rPr>
      </w:pPr>
      <w:r>
        <w:rPr>
          <w:rFonts w:ascii="Arial" w:hAnsi="Arial" w:cs="Arial"/>
          <w:color w:val="000000"/>
          <w:sz w:val="20"/>
          <w:szCs w:val="20"/>
          <w:lang w:eastAsia="ar-SA"/>
        </w:rPr>
        <w:t>WSW—to be held October 16–20 in Washington, DC—is an ANSI-hosted annual event designed to inspire open dialogue about developments and challenges related to standardization and conformity assessment, highlighted in multiple speaker sessions and conferences. Sponsorship opportunities are available at a variety of levels.</w:t>
      </w:r>
    </w:p>
    <w:p w:rsidR="00146126" w:rsidRDefault="00146126" w:rsidP="00146126">
      <w:pPr>
        <w:spacing w:after="5" w:line="240" w:lineRule="auto"/>
        <w:ind w:left="10" w:hanging="10"/>
        <w:rPr>
          <w:rFonts w:ascii="Arial" w:hAnsi="Arial" w:cs="Arial"/>
          <w:color w:val="000000"/>
          <w:sz w:val="20"/>
          <w:szCs w:val="20"/>
          <w:lang w:eastAsia="ar-SA"/>
        </w:rPr>
      </w:pPr>
    </w:p>
    <w:p w:rsidR="00146126" w:rsidRDefault="00146126" w:rsidP="00146126">
      <w:pPr>
        <w:spacing w:after="0" w:line="240" w:lineRule="auto"/>
        <w:rPr>
          <w:color w:val="0075BE"/>
          <w:u w:val="single"/>
        </w:rPr>
      </w:pPr>
      <w:hyperlink r:id="rId7" w:history="1">
        <w:r>
          <w:rPr>
            <w:rStyle w:val="Hyperlink"/>
            <w:rFonts w:ascii="Arial" w:hAnsi="Arial" w:cs="Arial"/>
            <w:color w:val="0075BE"/>
            <w:sz w:val="20"/>
            <w:szCs w:val="20"/>
          </w:rPr>
          <w:t>Annual U.S.-German Standards Roundtable in DC Highlights International Standardization Priorities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The August 3 roundtable included key public- and private-sector experts from both countries, and covered several common priority topics including current International Organization for Standardization (ISO) and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areas of interest. </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pPr>
      <w:hyperlink r:id="rId8" w:history="1">
        <w:r>
          <w:rPr>
            <w:rStyle w:val="Hyperlink"/>
            <w:rFonts w:ascii="Arial" w:hAnsi="Arial" w:cs="Arial"/>
            <w:color w:val="0075BE"/>
            <w:sz w:val="20"/>
            <w:szCs w:val="20"/>
          </w:rPr>
          <w:t>Register for September 7 Meeting: America Makes &amp; ANSI Additive Manufacturing Standardization Collaborative (AMSC) on Phase 2 Launch</w:t>
        </w:r>
      </w:hyperlink>
    </w:p>
    <w:p w:rsidR="00146126" w:rsidRDefault="00146126" w:rsidP="00146126">
      <w:pPr>
        <w:spacing w:after="0" w:line="240" w:lineRule="auto"/>
        <w:rPr>
          <w:rFonts w:ascii="Arial" w:hAnsi="Arial" w:cs="Arial"/>
          <w:sz w:val="20"/>
          <w:szCs w:val="20"/>
        </w:rPr>
      </w:pPr>
      <w:r>
        <w:rPr>
          <w:rFonts w:ascii="Arial" w:hAnsi="Arial" w:cs="Arial"/>
          <w:color w:val="2D2E30"/>
          <w:sz w:val="20"/>
          <w:szCs w:val="20"/>
          <w:shd w:val="clear" w:color="auto" w:fill="FFFFFF"/>
        </w:rPr>
        <w:t>Reminder: Registration is still open for the September 7 meeting that will kick-off Phase 2 of the America Makes &amp; ANSI Additive Manufacturing Standardization Collaborative (AMSC) in Philadelphia.</w:t>
      </w:r>
      <w:r>
        <w:t xml:space="preserve"> </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rPr>
          <w:rFonts w:ascii="Arial" w:hAnsi="Arial" w:cs="Arial"/>
          <w:sz w:val="20"/>
          <w:szCs w:val="20"/>
          <w:u w:val="single"/>
        </w:rPr>
      </w:pPr>
      <w:hyperlink r:id="rId9" w:history="1">
        <w:r>
          <w:rPr>
            <w:rStyle w:val="Hyperlink"/>
            <w:rFonts w:ascii="Arial" w:hAnsi="Arial" w:cs="Arial"/>
            <w:sz w:val="20"/>
            <w:szCs w:val="20"/>
          </w:rPr>
          <w:t>New Video Shows How Standards Help Turbo Charge Business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As part of the Standards Boost Business (SBB) campaign, ANSI has just released a short informational video, available for sharing, that shows how standards help businesses get a leading edge in industry.</w:t>
      </w:r>
    </w:p>
    <w:p w:rsidR="00146126" w:rsidRDefault="00146126" w:rsidP="00146126">
      <w:pPr>
        <w:spacing w:after="0" w:line="240" w:lineRule="auto"/>
        <w:rPr>
          <w:rFonts w:ascii="Arial" w:hAnsi="Arial" w:cs="Arial"/>
          <w:sz w:val="20"/>
          <w:szCs w:val="20"/>
        </w:rPr>
      </w:pPr>
    </w:p>
    <w:p w:rsidR="00146126" w:rsidRDefault="00146126" w:rsidP="00146126">
      <w:pPr>
        <w:spacing w:after="5" w:line="240" w:lineRule="auto"/>
        <w:ind w:left="10" w:hanging="10"/>
        <w:rPr>
          <w:color w:val="0075BE"/>
          <w:u w:val="single"/>
        </w:rPr>
      </w:pPr>
      <w:hyperlink r:id="rId10" w:history="1">
        <w:r>
          <w:rPr>
            <w:rStyle w:val="Hyperlink"/>
            <w:rFonts w:ascii="Arial" w:hAnsi="Arial" w:cs="Arial"/>
            <w:color w:val="0075BE"/>
            <w:sz w:val="20"/>
            <w:szCs w:val="20"/>
          </w:rPr>
          <w:t xml:space="preserve">ANSI Announces 2017 Legal Issues Forum: Patent Policies and Licensing Assurances </w:t>
        </w:r>
      </w:hyperlink>
    </w:p>
    <w:p w:rsidR="00146126" w:rsidRDefault="00146126" w:rsidP="00146126">
      <w:pPr>
        <w:spacing w:after="5" w:line="240" w:lineRule="auto"/>
        <w:ind w:left="10" w:hanging="10"/>
        <w:rPr>
          <w:rFonts w:ascii="Arial" w:hAnsi="Arial" w:cs="Arial"/>
          <w:color w:val="2D2E30"/>
          <w:sz w:val="20"/>
          <w:szCs w:val="20"/>
        </w:rPr>
      </w:pPr>
      <w:r>
        <w:rPr>
          <w:rFonts w:ascii="Arial" w:hAnsi="Arial" w:cs="Arial"/>
          <w:color w:val="2D2E30"/>
          <w:sz w:val="20"/>
          <w:szCs w:val="20"/>
        </w:rPr>
        <w:t>The event</w:t>
      </w:r>
      <w:r>
        <w:rPr>
          <w:rFonts w:ascii="Arial" w:hAnsi="Arial" w:cs="Arial"/>
          <w:color w:val="000000"/>
          <w:sz w:val="20"/>
          <w:szCs w:val="20"/>
        </w:rPr>
        <w:t xml:space="preserve">—to be held </w:t>
      </w:r>
      <w:r>
        <w:rPr>
          <w:rFonts w:ascii="Arial" w:hAnsi="Arial" w:cs="Arial"/>
          <w:color w:val="2D2E30"/>
          <w:sz w:val="20"/>
          <w:szCs w:val="20"/>
        </w:rPr>
        <w:t xml:space="preserve">on Wednesday, October 18, 2017, at the FHI 360 Conference Center in Washington, DC—is part of World Standards Week. As with 2016, the Institute has applied to offer continuing legal education credits for the course. </w:t>
      </w:r>
    </w:p>
    <w:p w:rsidR="00146126" w:rsidRDefault="00146126" w:rsidP="00146126">
      <w:pPr>
        <w:spacing w:after="0" w:line="240" w:lineRule="auto"/>
      </w:pPr>
    </w:p>
    <w:p w:rsidR="00146126" w:rsidRDefault="00146126" w:rsidP="00146126">
      <w:pPr>
        <w:spacing w:after="0" w:line="240" w:lineRule="auto"/>
      </w:pPr>
      <w:hyperlink r:id="rId11" w:history="1">
        <w:r>
          <w:rPr>
            <w:rStyle w:val="Hyperlink"/>
            <w:rFonts w:ascii="Arial" w:hAnsi="Arial" w:cs="Arial"/>
            <w:color w:val="0075BE"/>
            <w:sz w:val="20"/>
            <w:szCs w:val="20"/>
          </w:rPr>
          <w:t>USNC Current Newsletter: Latest Issue Focuses on Standard Adoption Process</w:t>
        </w:r>
      </w:hyperlink>
    </w:p>
    <w:p w:rsidR="00146126" w:rsidRDefault="00146126" w:rsidP="00146126">
      <w:pPr>
        <w:spacing w:after="0" w:line="240" w:lineRule="auto"/>
        <w:rPr>
          <w:rFonts w:ascii="Arial" w:hAnsi="Arial" w:cs="Arial"/>
          <w:sz w:val="20"/>
          <w:szCs w:val="20"/>
        </w:rPr>
      </w:pPr>
      <w:r>
        <w:rPr>
          <w:rFonts w:ascii="Arial" w:hAnsi="Arial" w:cs="Arial"/>
          <w:sz w:val="20"/>
          <w:szCs w:val="20"/>
        </w:rPr>
        <w:t xml:space="preserve">The U.S. National Committee (USNC) of the IEC has published the </w:t>
      </w:r>
      <w:proofErr w:type="gramStart"/>
      <w:r>
        <w:rPr>
          <w:rFonts w:ascii="Arial" w:hAnsi="Arial" w:cs="Arial"/>
          <w:sz w:val="20"/>
          <w:szCs w:val="20"/>
        </w:rPr>
        <w:t>Summer</w:t>
      </w:r>
      <w:proofErr w:type="gramEnd"/>
      <w:r>
        <w:rPr>
          <w:rFonts w:ascii="Arial" w:hAnsi="Arial" w:cs="Arial"/>
          <w:sz w:val="20"/>
          <w:szCs w:val="20"/>
        </w:rPr>
        <w:t xml:space="preserve"> 2017 issue of its quarterly newsletter, the </w:t>
      </w:r>
      <w:r>
        <w:rPr>
          <w:rFonts w:ascii="Arial" w:hAnsi="Arial" w:cs="Arial"/>
          <w:i/>
          <w:iCs/>
          <w:sz w:val="20"/>
          <w:szCs w:val="20"/>
        </w:rPr>
        <w:t>USNC Current</w:t>
      </w:r>
      <w:r>
        <w:rPr>
          <w:rFonts w:ascii="Arial" w:hAnsi="Arial" w:cs="Arial"/>
          <w:sz w:val="20"/>
          <w:szCs w:val="20"/>
        </w:rPr>
        <w:t>. The issue focuses on the national adoption of IEC and ISO standards as American National Standards (ANS).</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rPr>
          <w:color w:val="0075BE"/>
          <w:u w:val="single"/>
        </w:rPr>
      </w:pPr>
      <w:hyperlink r:id="rId12" w:history="1">
        <w:r>
          <w:rPr>
            <w:rStyle w:val="Hyperlink"/>
            <w:rFonts w:ascii="Arial" w:hAnsi="Arial" w:cs="Arial"/>
            <w:color w:val="0075BE"/>
            <w:sz w:val="20"/>
            <w:szCs w:val="20"/>
          </w:rPr>
          <w:t xml:space="preserve">People on the Move </w:t>
        </w:r>
      </w:hyperlink>
    </w:p>
    <w:p w:rsidR="00146126" w:rsidRDefault="00146126" w:rsidP="00146126">
      <w:pPr>
        <w:spacing w:after="0" w:line="240" w:lineRule="auto"/>
        <w:rPr>
          <w:color w:val="0075BE"/>
          <w:u w:val="single"/>
        </w:rPr>
      </w:pPr>
      <w:r>
        <w:rPr>
          <w:rFonts w:ascii="Arial" w:hAnsi="Arial" w:cs="Arial"/>
          <w:sz w:val="20"/>
          <w:szCs w:val="20"/>
        </w:rPr>
        <w:t xml:space="preserve">People on the Move spotlights trailblazers in standardization, highlighting their latest achievements, advancements, and contributions to the standards and conformance community. In this issue: CSA Group and the Telecommunications Industry Association (TIA). </w:t>
      </w:r>
    </w:p>
    <w:p w:rsidR="00146126" w:rsidRDefault="00146126" w:rsidP="00146126">
      <w:pPr>
        <w:spacing w:after="0" w:line="240" w:lineRule="auto"/>
        <w:rPr>
          <w:rFonts w:ascii="Arial" w:hAnsi="Arial" w:cs="Arial"/>
          <w:b/>
          <w:bCs/>
          <w:sz w:val="20"/>
          <w:szCs w:val="20"/>
          <w:highlight w:val="yellow"/>
        </w:rPr>
      </w:pPr>
    </w:p>
    <w:p w:rsidR="00146126" w:rsidRDefault="00146126" w:rsidP="00146126">
      <w:pPr>
        <w:spacing w:after="0" w:line="240" w:lineRule="auto"/>
        <w:rPr>
          <w:b/>
          <w:bCs/>
        </w:rPr>
      </w:pPr>
      <w:hyperlink r:id="rId13" w:history="1">
        <w:r>
          <w:rPr>
            <w:rStyle w:val="Hyperlink"/>
            <w:rFonts w:ascii="Arial" w:hAnsi="Arial" w:cs="Arial"/>
            <w:b/>
            <w:bCs/>
            <w:color w:val="0075BE"/>
            <w:sz w:val="20"/>
            <w:szCs w:val="20"/>
          </w:rPr>
          <w:t>Did You Know?</w:t>
        </w:r>
      </w:hyperlink>
    </w:p>
    <w:p w:rsidR="00146126" w:rsidRDefault="00146126" w:rsidP="00146126">
      <w:pPr>
        <w:rPr>
          <w:rFonts w:ascii="Arial" w:hAnsi="Arial" w:cs="Arial"/>
          <w:color w:val="000000"/>
          <w:sz w:val="20"/>
          <w:szCs w:val="20"/>
        </w:rPr>
      </w:pPr>
      <w:r>
        <w:rPr>
          <w:rFonts w:ascii="Arial" w:hAnsi="Arial" w:cs="Arial"/>
          <w:i/>
          <w:iCs/>
          <w:color w:val="000000"/>
          <w:sz w:val="20"/>
          <w:szCs w:val="20"/>
        </w:rPr>
        <w:lastRenderedPageBreak/>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the Building Performance Institute (BPI), DRI International, and the U.S. Department of Commerce (DOC) International Trade Administration (ITA). </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146126" w:rsidRDefault="00146126" w:rsidP="00146126">
      <w:pPr>
        <w:spacing w:after="0" w:line="240" w:lineRule="auto"/>
      </w:pPr>
      <w:r>
        <w:rPr>
          <w:rFonts w:ascii="Arial" w:hAnsi="Arial" w:cs="Arial"/>
          <w:color w:val="7F7F7F"/>
          <w:sz w:val="28"/>
          <w:szCs w:val="28"/>
        </w:rPr>
        <w:t>SOCIAL MEDIA</w:t>
      </w:r>
    </w:p>
    <w:p w:rsidR="00146126" w:rsidRDefault="00146126" w:rsidP="00146126">
      <w:pPr>
        <w:spacing w:after="0" w:line="240" w:lineRule="auto"/>
      </w:pPr>
      <w:r>
        <w:rPr>
          <w:rFonts w:ascii="Arial" w:hAnsi="Arial" w:cs="Arial"/>
          <w:sz w:val="20"/>
          <w:szCs w:val="20"/>
        </w:rPr>
        <w:t>Check us out on …</w:t>
      </w:r>
    </w:p>
    <w:p w:rsidR="00146126" w:rsidRDefault="00146126" w:rsidP="00146126">
      <w:pPr>
        <w:spacing w:after="240" w:line="240" w:lineRule="auto"/>
        <w:rPr>
          <w:rFonts w:ascii="Arial" w:hAnsi="Arial" w:cs="Arial"/>
          <w:sz w:val="20"/>
          <w:szCs w:val="20"/>
          <w:lang w:eastAsia="ar-SA"/>
        </w:rPr>
      </w:pPr>
      <w:r>
        <w:rPr>
          <w:noProof/>
        </w:rPr>
        <w:drawing>
          <wp:inline distT="0" distB="0" distL="0" distR="0">
            <wp:extent cx="190500" cy="190500"/>
            <wp:effectExtent l="0" t="0" r="0" b="0"/>
            <wp:docPr id="6" name="Picture 6" descr="cid:image001.jpg@01D32278.8271EAC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2278.8271EA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02.jpg@01D32278.8271EAC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2278.8271EA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03.jpg@01D32278.8271EAC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32278.8271EA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04.jpg@01D32278.8271EAC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32278.8271EA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05.jpg@01D32278.8271EAC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32278.8271EAC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06.jpg@01D32278.8271EAC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2278.8271EAC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3" style="width:468pt;height:1.5pt" o:hralign="center" o:hrstd="t" o:hr="t" fillcolor="#a0a0a0" stroked="f"/>
        </w:pict>
      </w:r>
    </w:p>
    <w:p w:rsidR="00146126" w:rsidRDefault="00146126" w:rsidP="00146126">
      <w:pPr>
        <w:spacing w:after="0" w:line="240" w:lineRule="auto"/>
        <w:rPr>
          <w:rFonts w:ascii="Arial" w:hAnsi="Arial" w:cs="Arial"/>
        </w:rPr>
      </w:pPr>
    </w:p>
    <w:p w:rsidR="00146126" w:rsidRDefault="00146126" w:rsidP="00146126">
      <w:pPr>
        <w:spacing w:after="0" w:line="240" w:lineRule="auto"/>
        <w:rPr>
          <w:rFonts w:ascii="Arial" w:hAnsi="Arial" w:cs="Arial"/>
        </w:rPr>
      </w:pPr>
      <w:r>
        <w:rPr>
          <w:rFonts w:ascii="Arial" w:hAnsi="Arial" w:cs="Arial"/>
          <w:color w:val="7F7F7F"/>
          <w:sz w:val="28"/>
          <w:szCs w:val="28"/>
        </w:rPr>
        <w:t xml:space="preserve">PUBLICATIONS                                                                  </w:t>
      </w:r>
    </w:p>
    <w:p w:rsidR="00146126" w:rsidRDefault="00146126" w:rsidP="00146126">
      <w:pPr>
        <w:spacing w:after="0" w:line="240" w:lineRule="auto"/>
        <w:rPr>
          <w:rFonts w:ascii="Arial" w:hAnsi="Arial" w:cs="Arial"/>
          <w:sz w:val="20"/>
          <w:szCs w:val="20"/>
        </w:rPr>
      </w:pPr>
      <w:r>
        <w:rPr>
          <w:rFonts w:ascii="Arial" w:hAnsi="Arial" w:cs="Arial"/>
          <w:sz w:val="20"/>
          <w:szCs w:val="20"/>
        </w:rPr>
        <w:t>Take advantage of more great information…</w:t>
      </w:r>
    </w:p>
    <w:p w:rsidR="00146126" w:rsidRDefault="00146126" w:rsidP="00146126">
      <w:pPr>
        <w:spacing w:after="5" w:line="240" w:lineRule="auto"/>
        <w:ind w:left="10" w:hanging="10"/>
        <w:rPr>
          <w:color w:val="000000"/>
        </w:rPr>
      </w:pPr>
    </w:p>
    <w:p w:rsidR="00146126" w:rsidRDefault="00146126" w:rsidP="00146126">
      <w:pPr>
        <w:spacing w:after="5" w:line="240" w:lineRule="auto"/>
        <w:ind w:left="10" w:hanging="10"/>
        <w:rPr>
          <w:b/>
          <w:bCs/>
          <w:color w:val="0075BE"/>
          <w:u w:val="single"/>
        </w:rPr>
      </w:pPr>
      <w:hyperlink r:id="rId32" w:history="1">
        <w:r>
          <w:rPr>
            <w:rStyle w:val="Hyperlink"/>
            <w:rFonts w:ascii="Arial" w:hAnsi="Arial" w:cs="Arial"/>
            <w:b/>
            <w:bCs/>
            <w:color w:val="0075BE"/>
            <w:sz w:val="20"/>
            <w:szCs w:val="20"/>
            <w:lang w:eastAsia="ar-SA"/>
          </w:rPr>
          <w:t>Standards Action – August 25</w:t>
        </w:r>
      </w:hyperlink>
    </w:p>
    <w:p w:rsidR="00146126" w:rsidRDefault="00146126" w:rsidP="00146126">
      <w:pPr>
        <w:spacing w:after="5" w:line="240" w:lineRule="auto"/>
        <w:ind w:left="10" w:hanging="10"/>
      </w:pPr>
      <w:r>
        <w:rPr>
          <w:rFonts w:ascii="Arial" w:hAnsi="Arial" w:cs="Arial"/>
          <w:color w:val="000000"/>
          <w:sz w:val="20"/>
          <w:szCs w:val="20"/>
          <w:lang w:eastAsia="ar-SA"/>
        </w:rPr>
        <w:t>ANSI’s key public review vehicle enables effective participation in the standards development process.</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240" w:line="240" w:lineRule="auto"/>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46126" w:rsidRDefault="00146126" w:rsidP="00146126">
      <w:pPr>
        <w:spacing w:after="240" w:line="240" w:lineRule="auto"/>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4" style="width:468pt;height:1.5pt" o:hralign="center" o:hrstd="t" o:hr="t" fillcolor="#a0a0a0" stroked="f"/>
        </w:pict>
      </w:r>
    </w:p>
    <w:p w:rsidR="00146126" w:rsidRDefault="00146126" w:rsidP="00146126">
      <w:pPr>
        <w:spacing w:after="0" w:line="240" w:lineRule="auto"/>
        <w:jc w:val="center"/>
        <w:rPr>
          <w:rFonts w:ascii="Arial" w:hAnsi="Arial" w:cs="Arial"/>
          <w:sz w:val="20"/>
          <w:szCs w:val="20"/>
        </w:rPr>
      </w:pPr>
    </w:p>
    <w:p w:rsidR="00146126" w:rsidRDefault="00146126" w:rsidP="00146126">
      <w:pPr>
        <w:spacing w:after="0" w:line="240" w:lineRule="auto"/>
        <w:rPr>
          <w:rFonts w:ascii="Arial" w:hAnsi="Arial" w:cs="Arial"/>
          <w:color w:val="3A6699"/>
          <w:sz w:val="28"/>
          <w:szCs w:val="28"/>
          <w:lang w:eastAsia="ar-SA"/>
        </w:rPr>
      </w:pPr>
      <w:r>
        <w:rPr>
          <w:rFonts w:ascii="Arial" w:hAnsi="Arial" w:cs="Arial"/>
          <w:color w:val="7F7F7F"/>
          <w:sz w:val="28"/>
          <w:szCs w:val="28"/>
        </w:rPr>
        <w:t>CALENDAR</w:t>
      </w:r>
    </w:p>
    <w:p w:rsidR="00146126" w:rsidRDefault="00146126" w:rsidP="00146126">
      <w:pPr>
        <w:spacing w:after="0" w:line="240" w:lineRule="auto"/>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46126" w:rsidRDefault="00146126" w:rsidP="00146126">
      <w:pPr>
        <w:spacing w:after="0" w:line="240" w:lineRule="auto"/>
        <w:rPr>
          <w:rFonts w:ascii="Arial" w:hAnsi="Arial" w:cs="Arial"/>
          <w:sz w:val="20"/>
          <w:szCs w:val="20"/>
          <w:lang w:eastAsia="ar-SA"/>
        </w:rPr>
      </w:pPr>
    </w:p>
    <w:p w:rsidR="00146126" w:rsidRDefault="00146126" w:rsidP="00146126">
      <w:pPr>
        <w:spacing w:after="0" w:line="240" w:lineRule="auto"/>
        <w:rPr>
          <w:b/>
          <w:bCs/>
          <w:color w:val="0075BE"/>
        </w:rPr>
      </w:pPr>
      <w:hyperlink r:id="rId40"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146126" w:rsidRDefault="00146126" w:rsidP="00146126">
      <w:pPr>
        <w:spacing w:after="0" w:line="240" w:lineRule="auto"/>
        <w:rPr>
          <w:rFonts w:ascii="Arial" w:hAnsi="Arial" w:cs="Arial"/>
          <w:sz w:val="20"/>
          <w:szCs w:val="20"/>
        </w:rPr>
      </w:pPr>
      <w:r>
        <w:rPr>
          <w:rFonts w:ascii="Arial" w:hAnsi="Arial" w:cs="Arial"/>
          <w:sz w:val="20"/>
          <w:szCs w:val="20"/>
        </w:rPr>
        <w:t>October 16-20</w:t>
      </w:r>
    </w:p>
    <w:p w:rsidR="00146126" w:rsidRDefault="00146126" w:rsidP="00146126">
      <w:pPr>
        <w:spacing w:after="0" w:line="240" w:lineRule="auto"/>
      </w:pPr>
    </w:p>
    <w:p w:rsidR="00146126" w:rsidRDefault="00146126" w:rsidP="00146126">
      <w:pPr>
        <w:spacing w:after="0" w:line="240" w:lineRule="auto"/>
        <w:rPr>
          <w:rFonts w:ascii="Arial" w:hAnsi="Arial" w:cs="Arial"/>
          <w:sz w:val="20"/>
          <w:szCs w:val="20"/>
        </w:rPr>
      </w:pPr>
      <w:hyperlink r:id="rId41"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146126" w:rsidRDefault="00146126" w:rsidP="00146126">
      <w:pPr>
        <w:spacing w:after="0" w:line="240" w:lineRule="auto"/>
        <w:rPr>
          <w:rFonts w:ascii="Arial" w:hAnsi="Arial" w:cs="Arial"/>
          <w:sz w:val="20"/>
          <w:szCs w:val="20"/>
        </w:rPr>
      </w:pPr>
      <w:r>
        <w:rPr>
          <w:rFonts w:ascii="Arial" w:hAnsi="Arial" w:cs="Arial"/>
          <w:sz w:val="20"/>
          <w:szCs w:val="20"/>
        </w:rPr>
        <w:t>October 19</w:t>
      </w:r>
    </w:p>
    <w:p w:rsidR="00146126" w:rsidRDefault="00146126" w:rsidP="00146126">
      <w:pPr>
        <w:spacing w:after="0" w:line="240" w:lineRule="auto"/>
        <w:rPr>
          <w:rFonts w:ascii="Arial" w:hAnsi="Arial" w:cs="Arial"/>
          <w:sz w:val="20"/>
          <w:szCs w:val="20"/>
        </w:rPr>
      </w:pPr>
    </w:p>
    <w:p w:rsidR="00146126" w:rsidRDefault="00146126" w:rsidP="0014612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5" style="width:468pt;height:1.5pt" o:hralign="center" o:hrstd="t" o:hr="t" fillcolor="#a0a0a0" stroked="f"/>
        </w:pict>
      </w:r>
    </w:p>
    <w:p w:rsidR="00146126" w:rsidRDefault="00146126" w:rsidP="00146126">
      <w:pPr>
        <w:spacing w:after="0" w:line="240" w:lineRule="auto"/>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2"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146126" w:rsidRDefault="00146126" w:rsidP="00146126">
      <w:pPr>
        <w:spacing w:after="0" w:line="240" w:lineRule="auto"/>
        <w:rPr>
          <w:rFonts w:ascii="Arial" w:hAnsi="Arial" w:cs="Arial"/>
        </w:rPr>
      </w:pPr>
      <w:r>
        <w:rPr>
          <w:rFonts w:ascii="Arial" w:hAnsi="Arial" w:cs="Arial"/>
          <w:color w:val="CFCFCF"/>
          <w:sz w:val="16"/>
          <w:szCs w:val="16"/>
        </w:rPr>
        <w:t> </w:t>
      </w:r>
    </w:p>
    <w:p w:rsidR="00146126" w:rsidRDefault="00146126" w:rsidP="00146126">
      <w:pPr>
        <w:spacing w:after="0" w:line="240" w:lineRule="auto"/>
        <w:rPr>
          <w:rFonts w:ascii="Arial" w:hAnsi="Arial" w:cs="Arial"/>
        </w:rPr>
      </w:pPr>
      <w:r>
        <w:rPr>
          <w:rFonts w:ascii="Arial" w:hAnsi="Arial" w:cs="Arial"/>
          <w:sz w:val="16"/>
          <w:szCs w:val="16"/>
        </w:rPr>
        <w:lastRenderedPageBreak/>
        <w:t xml:space="preserve">If you would like to subscribe additional persons to this publication, please reply to this email (or to </w:t>
      </w:r>
      <w:hyperlink r:id="rId43"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146126" w:rsidRDefault="00146126" w:rsidP="00146126">
      <w:pPr>
        <w:spacing w:after="0" w:line="240" w:lineRule="auto"/>
        <w:rPr>
          <w:rFonts w:ascii="Arial" w:hAnsi="Arial" w:cs="Arial"/>
        </w:rPr>
      </w:pPr>
      <w:r>
        <w:rPr>
          <w:color w:val="CFCFCF"/>
        </w:rPr>
        <w:t> </w:t>
      </w:r>
    </w:p>
    <w:p w:rsidR="00146126" w:rsidRDefault="00146126" w:rsidP="00146126">
      <w:pPr>
        <w:spacing w:after="0" w:line="240" w:lineRule="auto"/>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 Saunders, ANSI vice president, government relations (</w:t>
      </w:r>
      <w:hyperlink r:id="rId44" w:history="1">
        <w:r>
          <w:rPr>
            <w:rStyle w:val="Hyperlink"/>
            <w:rFonts w:ascii="Arial" w:hAnsi="Arial" w:cs="Arial"/>
            <w:color w:val="336699"/>
            <w:sz w:val="16"/>
            <w:szCs w:val="16"/>
          </w:rPr>
          <w:t>msaunders@ansi.org</w:t>
        </w:r>
      </w:hyperlink>
      <w:r>
        <w:rPr>
          <w:rFonts w:ascii="Arial" w:hAnsi="Arial" w:cs="Arial"/>
          <w:sz w:val="16"/>
          <w:szCs w:val="16"/>
        </w:rPr>
        <w:t>; 202-331-3610).</w:t>
      </w:r>
    </w:p>
    <w:p w:rsidR="00146126" w:rsidRDefault="00146126" w:rsidP="00146126">
      <w:pPr>
        <w:spacing w:after="0" w:line="240" w:lineRule="auto"/>
        <w:rPr>
          <w:rFonts w:ascii="Arial" w:hAnsi="Arial" w:cs="Arial"/>
        </w:rPr>
      </w:pPr>
      <w:r>
        <w:rPr>
          <w:rFonts w:ascii="Arial" w:hAnsi="Arial" w:cs="Arial"/>
          <w:color w:val="CFCFCF"/>
          <w:sz w:val="16"/>
          <w:szCs w:val="16"/>
        </w:rPr>
        <w:t> </w:t>
      </w:r>
    </w:p>
    <w:p w:rsidR="00146126" w:rsidRDefault="00146126" w:rsidP="00146126">
      <w:pPr>
        <w:spacing w:after="0" w:line="240" w:lineRule="auto"/>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7401E8" w:rsidRDefault="007401E8"/>
    <w:sectPr w:rsidR="0074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26"/>
    <w:rsid w:val="00146126"/>
    <w:rsid w:val="0074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50BAF-3784-4E5F-AA23-0F25C75C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26"/>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1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324797b0-e868-4cec-a5b2-853bf9c95303&amp;source=csu083117"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online_calendar/events.aspx?menuid=8&amp;source=csu83117" TargetMode="External"/><Relationship Id="rId21" Type="http://schemas.openxmlformats.org/officeDocument/2006/relationships/image" Target="media/image3.jpeg"/><Relationship Id="rId34" Type="http://schemas.openxmlformats.org/officeDocument/2006/relationships/hyperlink" Target="https://share.ansi.org/shared%20documents/News%20and%20Publications/Brochures/USCAP%202011.pdf?&amp;source=csu83117" TargetMode="External"/><Relationship Id="rId42" Type="http://schemas.openxmlformats.org/officeDocument/2006/relationships/hyperlink" Target="mailto:bgoodbaum@ansi.org"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hyperlink" Target="https://www.ansi.org/news_publications/news_story?menuid=7&amp;articleid=337f4784-b57f-42e6-93d0-b3e0db165e51&amp;source=csu83117" TargetMode="External"/><Relationship Id="rId2" Type="http://schemas.openxmlformats.org/officeDocument/2006/relationships/settings" Target="settings.xml"/><Relationship Id="rId16" Type="http://schemas.openxmlformats.org/officeDocument/2006/relationships/image" Target="cid:image001.jpg@01D32278.8271EAC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36fb6b42-c015-4678-b373-2747d6abd436&amp;source=csu83117" TargetMode="External"/><Relationship Id="rId24" Type="http://schemas.openxmlformats.org/officeDocument/2006/relationships/image" Target="media/image4.jpeg"/><Relationship Id="rId32" Type="http://schemas.openxmlformats.org/officeDocument/2006/relationships/hyperlink" Target="https://share.ansi.org/Shared%20Documents/Standards%20Action/2017-PDFs/SAV4834.pdf" TargetMode="External"/><Relationship Id="rId37" Type="http://schemas.openxmlformats.org/officeDocument/2006/relationships/hyperlink" Target="http://www.ansi.org/news_publications/periodicals/overview.aspx?menuid=7&amp;source=csu83117" TargetMode="External"/><Relationship Id="rId40" Type="http://schemas.openxmlformats.org/officeDocument/2006/relationships/hyperlink" Target="https://www.ansi.org/meetings_events/wsw17/wsw?menuid=8" TargetMode="External"/><Relationship Id="rId45" Type="http://schemas.openxmlformats.org/officeDocument/2006/relationships/fontTable" Target="fontTable.xml"/><Relationship Id="rId5" Type="http://schemas.openxmlformats.org/officeDocument/2006/relationships/hyperlink" Target="https://www.ansi.org/news_publications/news_story?menuid=7&amp;articleid=ba9f70e6-661f-40a4-8524-40eb7d9c2ac8&amp;source=csu83117" TargetMode="External"/><Relationship Id="rId15" Type="http://schemas.openxmlformats.org/officeDocument/2006/relationships/image" Target="media/image1.jpeg"/><Relationship Id="rId23" Type="http://schemas.openxmlformats.org/officeDocument/2006/relationships/hyperlink" Target="http://www.youtube.com/user/ansidotorg" TargetMode="External"/><Relationship Id="rId28" Type="http://schemas.openxmlformats.org/officeDocument/2006/relationships/image" Target="cid:image005.jpg@01D32278.8271EAC0" TargetMode="External"/><Relationship Id="rId36" Type="http://schemas.openxmlformats.org/officeDocument/2006/relationships/hyperlink" Target="https://share.ansi.org/shared%20documents/News%20and%20Publications/Brochures/WhatIsANSI_brochure.pdf?&amp;source=csu83117" TargetMode="External"/><Relationship Id="rId49" Type="http://schemas.openxmlformats.org/officeDocument/2006/relationships/customXml" Target="../customXml/item3.xml"/><Relationship Id="rId10" Type="http://schemas.openxmlformats.org/officeDocument/2006/relationships/hyperlink" Target="https://www.ansi.org/news_publications/news_story?menuid=7&amp;articleid=103aa81f-f748-4b1b-9407-81d83059492d&amp;source=csu83117" TargetMode="External"/><Relationship Id="rId19" Type="http://schemas.openxmlformats.org/officeDocument/2006/relationships/image" Target="cid:image002.jpg@01D32278.8271EAC0" TargetMode="External"/><Relationship Id="rId31" Type="http://schemas.openxmlformats.org/officeDocument/2006/relationships/image" Target="cid:image006.jpg@01D32278.8271EAC0" TargetMode="External"/><Relationship Id="rId44" Type="http://schemas.openxmlformats.org/officeDocument/2006/relationships/hyperlink" Target="mailto:msaunders@ansi.org" TargetMode="External"/><Relationship Id="rId4" Type="http://schemas.openxmlformats.org/officeDocument/2006/relationships/hyperlink" Target="http://www.ansi.org/?&amp;source=csu83117" TargetMode="External"/><Relationship Id="rId9" Type="http://schemas.openxmlformats.org/officeDocument/2006/relationships/hyperlink" Target="https://www.ansi.org/news_publications/news_story.aspx?menuid=7&amp;articleid=6360ebf6-0d2a-41bb-bcbf-d9d948aa52de?&amp;source=csu83117"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3.jpg@01D32278.8271EAC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News%20and%20Publications/Brochures/Annual%20Report%20Archive/ANSI_2015_16_Annual_Report.pdf" TargetMode="External"/><Relationship Id="rId43" Type="http://schemas.openxmlformats.org/officeDocument/2006/relationships/hyperlink" Target="mailto:bgoodbaum@ansi.org" TargetMode="External"/><Relationship Id="rId8" Type="http://schemas.openxmlformats.org/officeDocument/2006/relationships/hyperlink" Target="https://www.ansi.org/news_publications/news_story?menuid=7&amp;articleid=3c840e69-6ea6-4350-a566-91534e7d98bd&amp;source=whatsnew0814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0862ddd2-3e98-4bf3-b772-e93ce3d8af4c&amp;source=csu083117" TargetMode="External"/><Relationship Id="rId17" Type="http://schemas.openxmlformats.org/officeDocument/2006/relationships/hyperlink" Target="http://twitter.com/ansidotorg" TargetMode="External"/><Relationship Id="rId25" Type="http://schemas.openxmlformats.org/officeDocument/2006/relationships/image" Target="cid:image004.jpg@01D32278.8271EAC0" TargetMode="External"/><Relationship Id="rId33" Type="http://schemas.openxmlformats.org/officeDocument/2006/relationships/hyperlink" Target="https://share.ansi.org/shared%20documents/Standards%20A0ctivities/NSSC/USSS_Third_edition/ANSI_USSS_2015.pdf?&amp;source=csu83117" TargetMode="External"/><Relationship Id="rId38" Type="http://schemas.openxmlformats.org/officeDocument/2006/relationships/hyperlink" Target="http://www.ansi.org/news_publications/other_documents/other_doc.aspx?menuid=7&amp;source=csu83117" TargetMode="External"/><Relationship Id="rId46"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s://www.ansi.org/meetings_events/wsw17/wsd"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ade5f0a5-8ae8-492a-8ba4-ef1c31c6025d&amp;source=csu8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A93D0E9-0528-4E19-8B74-30CB6B2F7057}"/>
</file>

<file path=customXml/itemProps2.xml><?xml version="1.0" encoding="utf-8"?>
<ds:datastoreItem xmlns:ds="http://schemas.openxmlformats.org/officeDocument/2006/customXml" ds:itemID="{8912B925-C897-4623-A5F4-E7D05A5D7C55}"/>
</file>

<file path=customXml/itemProps3.xml><?xml version="1.0" encoding="utf-8"?>
<ds:datastoreItem xmlns:ds="http://schemas.openxmlformats.org/officeDocument/2006/customXml" ds:itemID="{4093AB0F-2F7E-4F0E-87C7-458038C79825}"/>
</file>

<file path=customXml/itemProps4.xml><?xml version="1.0" encoding="utf-8"?>
<ds:datastoreItem xmlns:ds="http://schemas.openxmlformats.org/officeDocument/2006/customXml" ds:itemID="{8912B925-C897-4623-A5F4-E7D05A5D7C55}"/>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2017-11-08T20:38:00Z</dcterms:created>
  <dcterms:modified xsi:type="dcterms:W3CDTF">2017-11-08T20:39:00Z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095e3478-ff83-4f76-81f6-03b7a9aad896</vt:lpwstr>
  </property>
</Properties>
</file>